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5" w:rsidRDefault="00A36FF2" w:rsidP="00A36FF2">
      <w:r w:rsidRPr="00A36FF2">
        <w:t>Using Your Coaching Skills outside of Work</w:t>
      </w:r>
    </w:p>
    <w:p w:rsidR="00DB73B6" w:rsidRDefault="00A36FF2" w:rsidP="00A36FF2">
      <w:r>
        <w:t xml:space="preserve">The skills and techniques learned during your coaching certification can be applied outside of work.  </w:t>
      </w:r>
      <w:r w:rsidR="00DB73B6">
        <w:t xml:space="preserve">Volunteer boards, Service organizations, industry networking groups, faith groups, personal network, community of friends and family are just a few of the groups for whom your skills and training may </w:t>
      </w:r>
      <w:r w:rsidR="00DB73B6">
        <w:t xml:space="preserve">contribute </w:t>
      </w:r>
      <w:r w:rsidR="00DB73B6">
        <w:t xml:space="preserve">to </w:t>
      </w:r>
      <w:r w:rsidR="00DB73B6">
        <w:t>in meaningful ways.</w:t>
      </w:r>
      <w:r w:rsidR="00DB73B6">
        <w:t xml:space="preserve">  </w:t>
      </w:r>
    </w:p>
    <w:p w:rsidR="00427E46" w:rsidRDefault="00427E46" w:rsidP="00A36FF2">
      <w:r>
        <w:t xml:space="preserve">There are </w:t>
      </w:r>
      <w:r w:rsidR="00DB73B6">
        <w:t xml:space="preserve">two </w:t>
      </w:r>
      <w:r>
        <w:t xml:space="preserve">ways to leverage </w:t>
      </w:r>
      <w:r w:rsidR="00DB73B6">
        <w:t>your training:</w:t>
      </w:r>
    </w:p>
    <w:p w:rsidR="00427E46" w:rsidRDefault="00427E46" w:rsidP="00427E46">
      <w:pPr>
        <w:pStyle w:val="ListParagraph"/>
        <w:numPr>
          <w:ilvl w:val="0"/>
          <w:numId w:val="1"/>
        </w:numPr>
      </w:pPr>
      <w:r>
        <w:rPr>
          <w:b/>
        </w:rPr>
        <w:t>Offer a Formal</w:t>
      </w:r>
      <w:r w:rsidRPr="00427E46">
        <w:rPr>
          <w:b/>
        </w:rPr>
        <w:t xml:space="preserve"> Coach</w:t>
      </w:r>
      <w:r>
        <w:rPr>
          <w:b/>
        </w:rPr>
        <w:t>ing Session</w:t>
      </w:r>
      <w:proofErr w:type="gramStart"/>
      <w:r>
        <w:t>-  May</w:t>
      </w:r>
      <w:proofErr w:type="gramEnd"/>
      <w:r>
        <w:t xml:space="preserve"> I coach you?  This allows the other party (or participants) to fully consent and engage in a formal coaching session.  You may want to articulate what happens in a coaching session and the role you / they play.  This also helps put context and structure to what the individual or group hopes to accomplish.</w:t>
      </w:r>
    </w:p>
    <w:p w:rsidR="00A36FF2" w:rsidRDefault="00427E46" w:rsidP="00427E46">
      <w:pPr>
        <w:pStyle w:val="ListParagraph"/>
        <w:numPr>
          <w:ilvl w:val="0"/>
          <w:numId w:val="1"/>
        </w:numPr>
      </w:pPr>
      <w:r w:rsidRPr="00427E46">
        <w:rPr>
          <w:b/>
        </w:rPr>
        <w:t>A-La-Carte Skills</w:t>
      </w:r>
      <w:proofErr w:type="gramStart"/>
      <w:r>
        <w:t xml:space="preserve">-  </w:t>
      </w:r>
      <w:r>
        <w:t>When</w:t>
      </w:r>
      <w:proofErr w:type="gramEnd"/>
      <w:r>
        <w:t xml:space="preserve"> we draw upon these skills</w:t>
      </w:r>
      <w:r>
        <w:t xml:space="preserve"> outside of a formal coaching conversation</w:t>
      </w:r>
      <w:r>
        <w:t xml:space="preserve">, we must be clear that we are not </w:t>
      </w:r>
      <w:r>
        <w:t>“</w:t>
      </w:r>
      <w:r>
        <w:t>coaching</w:t>
      </w:r>
      <w:r>
        <w:t>”</w:t>
      </w:r>
      <w:r>
        <w:t xml:space="preserve">; we are simply using the same skill, tool or technique </w:t>
      </w:r>
      <w:r>
        <w:t xml:space="preserve">that we use while coaching </w:t>
      </w:r>
      <w:r>
        <w:t xml:space="preserve">in a new </w:t>
      </w:r>
      <w:r>
        <w:t>and different way.</w:t>
      </w:r>
      <w:r>
        <w:t xml:space="preserve"> </w:t>
      </w:r>
      <w:r w:rsidR="00DB73B6">
        <w:t xml:space="preserve">That being said, using skills independently of coaching can still provide deep and meaningful impact. </w:t>
      </w:r>
      <w:r>
        <w:t>T</w:t>
      </w:r>
      <w:r w:rsidR="00A36FF2">
        <w:t xml:space="preserve">here are many opportunities where </w:t>
      </w:r>
      <w:r>
        <w:t xml:space="preserve">this is appropriate </w:t>
      </w:r>
      <w:r w:rsidR="00A36FF2">
        <w:t xml:space="preserve">during day-to-day conversations. </w:t>
      </w:r>
      <w:r>
        <w:t xml:space="preserve"> Typically, these skills are most helpful when an individual or group has ambiguity or lack of clarity.  </w:t>
      </w:r>
      <w:r w:rsidR="00DB73B6">
        <w:t>Posing one</w:t>
      </w:r>
      <w:r>
        <w:t xml:space="preserve"> powerful question, reframing or telescoping in/out can sometimes help bring greater understanding an</w:t>
      </w:r>
      <w:r w:rsidR="00DB73B6">
        <w:t xml:space="preserve">d/or clarity to the situation.  Recognize the technique being used as a stand-alone tool in a specific moment.   </w:t>
      </w:r>
    </w:p>
    <w:p w:rsidR="00A36FF2" w:rsidRDefault="00A36FF2" w:rsidP="00A36FF2">
      <w:bookmarkStart w:id="0" w:name="_GoBack"/>
      <w:bookmarkEnd w:id="0"/>
    </w:p>
    <w:sectPr w:rsidR="00A3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5E3"/>
    <w:multiLevelType w:val="hybridMultilevel"/>
    <w:tmpl w:val="1CE8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2"/>
    <w:rsid w:val="001D3BCD"/>
    <w:rsid w:val="00427E46"/>
    <w:rsid w:val="006918F5"/>
    <w:rsid w:val="00A36FF2"/>
    <w:rsid w:val="00D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2017-11-10T18:08:00Z</dcterms:created>
  <dcterms:modified xsi:type="dcterms:W3CDTF">2017-11-10T18:40:00Z</dcterms:modified>
</cp:coreProperties>
</file>